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EDEA06" w14:textId="0C62E842" w:rsidR="00651EFB" w:rsidRPr="00B469D1" w:rsidRDefault="00651EFB" w:rsidP="00651EFB">
      <w:pPr>
        <w:pStyle w:val="RLProhlensmluvnchstran"/>
        <w:spacing w:after="160"/>
        <w:rPr>
          <w:rFonts w:asciiTheme="minorHAnsi" w:hAnsiTheme="minorHAnsi" w:cstheme="minorHAnsi"/>
          <w:szCs w:val="22"/>
        </w:rPr>
      </w:pPr>
      <w:bookmarkStart w:id="0" w:name="Annex07"/>
      <w:r w:rsidRPr="00E44A8F">
        <w:rPr>
          <w:rFonts w:asciiTheme="minorHAnsi" w:hAnsiTheme="minorHAnsi" w:cstheme="minorHAnsi"/>
          <w:szCs w:val="22"/>
        </w:rPr>
        <w:t xml:space="preserve">Příloha č. </w:t>
      </w:r>
      <w:bookmarkEnd w:id="0"/>
      <w:r>
        <w:rPr>
          <w:rFonts w:asciiTheme="minorHAnsi" w:hAnsiTheme="minorHAnsi" w:cstheme="minorHAnsi"/>
          <w:szCs w:val="22"/>
        </w:rPr>
        <w:t>9</w:t>
      </w:r>
    </w:p>
    <w:p w14:paraId="39DB848D" w14:textId="42B78618" w:rsidR="009127B1" w:rsidRDefault="009127B1" w:rsidP="009127B1">
      <w:pPr>
        <w:pStyle w:val="Nadpis1"/>
      </w:pPr>
      <w:r>
        <w:t>Akceptace a akceptační protokol</w:t>
      </w:r>
    </w:p>
    <w:p w14:paraId="632A558C" w14:textId="77777777" w:rsidR="009127B1" w:rsidRDefault="009127B1" w:rsidP="009127B1">
      <w:pPr>
        <w:pStyle w:val="Default"/>
        <w:rPr>
          <w:sz w:val="32"/>
          <w:szCs w:val="32"/>
        </w:rPr>
      </w:pPr>
    </w:p>
    <w:p w14:paraId="3578E925" w14:textId="77777777" w:rsidR="009127B1" w:rsidRDefault="009127B1" w:rsidP="008C615C">
      <w:pPr>
        <w:pStyle w:val="Nadpis2"/>
      </w:pPr>
      <w:r>
        <w:t xml:space="preserve">Akceptační procedura </w:t>
      </w:r>
    </w:p>
    <w:p w14:paraId="45916C2E" w14:textId="77777777" w:rsidR="008C615C" w:rsidRDefault="008C615C" w:rsidP="009127B1">
      <w:pPr>
        <w:pStyle w:val="Default"/>
        <w:rPr>
          <w:sz w:val="22"/>
          <w:szCs w:val="22"/>
        </w:rPr>
      </w:pPr>
    </w:p>
    <w:p w14:paraId="5AAFEC7E" w14:textId="77777777" w:rsidR="008C615C" w:rsidRDefault="009127B1" w:rsidP="008C615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Objednatelem požadovaná akceptační procedura </w:t>
      </w:r>
    </w:p>
    <w:p w14:paraId="56CC1C8E" w14:textId="77777777" w:rsidR="008C615C" w:rsidRDefault="008C615C" w:rsidP="008C615C">
      <w:pPr>
        <w:pStyle w:val="Default"/>
        <w:rPr>
          <w:sz w:val="22"/>
          <w:szCs w:val="22"/>
        </w:rPr>
      </w:pPr>
    </w:p>
    <w:p w14:paraId="15CC00B9" w14:textId="51236F4D" w:rsidR="008C615C" w:rsidRDefault="009127B1" w:rsidP="008C615C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Jednotlivé výstupy projektových fází budou prokazatelně Zhotovitelem předány na projektového manažera Objednatele. Objednatel zajistí otestování (ověření) předaných výstupů dle schválených testovacích scénářů</w:t>
      </w:r>
      <w:r w:rsidR="00E13149">
        <w:rPr>
          <w:sz w:val="22"/>
          <w:szCs w:val="22"/>
        </w:rPr>
        <w:t xml:space="preserve">, </w:t>
      </w:r>
      <w:r>
        <w:rPr>
          <w:sz w:val="22"/>
          <w:szCs w:val="22"/>
        </w:rPr>
        <w:t>Testovací strategie a termínů definovaných v</w:t>
      </w:r>
      <w:r w:rsidR="00E13149">
        <w:rPr>
          <w:sz w:val="22"/>
          <w:szCs w:val="22"/>
        </w:rPr>
        <w:t> projektovém harmonogramu ve smlouvě o dílo</w:t>
      </w:r>
      <w:r>
        <w:rPr>
          <w:sz w:val="22"/>
          <w:szCs w:val="22"/>
        </w:rPr>
        <w:t xml:space="preserve">. </w:t>
      </w:r>
    </w:p>
    <w:p w14:paraId="313E306E" w14:textId="77777777" w:rsidR="008C615C" w:rsidRDefault="008C615C" w:rsidP="008C615C">
      <w:pPr>
        <w:pStyle w:val="Default"/>
        <w:ind w:left="720"/>
        <w:rPr>
          <w:sz w:val="22"/>
          <w:szCs w:val="22"/>
        </w:rPr>
      </w:pPr>
    </w:p>
    <w:p w14:paraId="3574C2BC" w14:textId="06495878" w:rsidR="008C615C" w:rsidRDefault="009127B1" w:rsidP="008C615C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8C615C">
        <w:rPr>
          <w:sz w:val="22"/>
          <w:szCs w:val="22"/>
        </w:rPr>
        <w:t xml:space="preserve">Pokud budou nalezeny neshody (vady díla) budou tyto dohodnutým způsobem zaznamenány a popsány v nástroji a formátu určeného Objednatelem. Objednatel navrhne iniciální klasifikaci vady (kategorie A, B, C) a vady prokazatelně předá na projektového manažera </w:t>
      </w:r>
      <w:r w:rsidR="008C615C">
        <w:rPr>
          <w:sz w:val="22"/>
          <w:szCs w:val="22"/>
        </w:rPr>
        <w:t>Zhotovitele</w:t>
      </w:r>
      <w:r w:rsidRPr="008C615C">
        <w:rPr>
          <w:sz w:val="22"/>
          <w:szCs w:val="22"/>
        </w:rPr>
        <w:t>.</w:t>
      </w:r>
    </w:p>
    <w:p w14:paraId="46D3B78E" w14:textId="77777777" w:rsidR="008C615C" w:rsidRPr="008C615C" w:rsidRDefault="008C615C" w:rsidP="008C615C">
      <w:pPr>
        <w:pStyle w:val="Default"/>
        <w:rPr>
          <w:sz w:val="22"/>
          <w:szCs w:val="22"/>
        </w:rPr>
      </w:pPr>
    </w:p>
    <w:p w14:paraId="76A33ED4" w14:textId="77777777" w:rsidR="008C615C" w:rsidRDefault="009127B1" w:rsidP="008C615C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8C615C">
        <w:rPr>
          <w:sz w:val="22"/>
          <w:szCs w:val="22"/>
        </w:rPr>
        <w:t>Zhotovitel vyhodnotí předané vady a jejich klasifikaci. Při neshodě na klasifikaci vady předloží argumentaci pro podporu svého tvrzení. Pokud projektový manažer Objednatele neuzná argumentaci, platí iniciální klasifikace Objednatele. V případě neshody jsou tyto eskalovány na řídící výbor projektu.</w:t>
      </w:r>
    </w:p>
    <w:p w14:paraId="263FE562" w14:textId="77777777" w:rsidR="008C615C" w:rsidRDefault="008C615C" w:rsidP="008C615C">
      <w:pPr>
        <w:pStyle w:val="Default"/>
        <w:ind w:left="720"/>
        <w:rPr>
          <w:sz w:val="22"/>
          <w:szCs w:val="22"/>
        </w:rPr>
      </w:pPr>
    </w:p>
    <w:p w14:paraId="4D7D0183" w14:textId="77777777" w:rsidR="008C615C" w:rsidRDefault="009127B1" w:rsidP="008C615C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8C615C">
        <w:rPr>
          <w:sz w:val="22"/>
          <w:szCs w:val="22"/>
        </w:rPr>
        <w:t>Zhotovitel opravuje průběžně předané vady tak, aby při ukončení termínu pro akceptaci fáze bylo vad na díle co nejméně. V termínu ukončení akceptace fáze proveden projektový manager Objednatele vyhodnocení počtu neodstraněných vad.</w:t>
      </w:r>
    </w:p>
    <w:p w14:paraId="421434BA" w14:textId="77777777" w:rsidR="008C615C" w:rsidRDefault="008C615C" w:rsidP="008C615C">
      <w:pPr>
        <w:pStyle w:val="Default"/>
        <w:ind w:left="720"/>
        <w:rPr>
          <w:sz w:val="22"/>
          <w:szCs w:val="22"/>
        </w:rPr>
      </w:pPr>
    </w:p>
    <w:p w14:paraId="7BD4D9FD" w14:textId="77777777" w:rsidR="008C615C" w:rsidRDefault="009127B1" w:rsidP="008C615C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8C615C">
        <w:rPr>
          <w:sz w:val="22"/>
          <w:szCs w:val="22"/>
        </w:rPr>
        <w:t>Pokud počty vad v jednotlivých kategoriích nepřesáhnou níže uvedené parametry pro jednotlivé kategorie vad a fáze projektu, je Objednatel povinen fázi projektu akceptovat. Pro každou z evidovaných vad předloží Zhotovitel závazný termín jejího odstranění a předání do kontrolních testů (ověření).</w:t>
      </w:r>
    </w:p>
    <w:p w14:paraId="49A23A66" w14:textId="77777777" w:rsidR="008C615C" w:rsidRDefault="008C615C" w:rsidP="008C615C">
      <w:pPr>
        <w:pStyle w:val="Default"/>
        <w:ind w:left="720"/>
        <w:rPr>
          <w:sz w:val="22"/>
          <w:szCs w:val="22"/>
        </w:rPr>
      </w:pPr>
    </w:p>
    <w:p w14:paraId="26FA8430" w14:textId="77777777" w:rsidR="008C615C" w:rsidRDefault="009127B1" w:rsidP="009127B1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8C615C">
        <w:rPr>
          <w:sz w:val="22"/>
          <w:szCs w:val="22"/>
        </w:rPr>
        <w:t>Pokud počty vad v jednotlivých kategoriích přesáhnout definované parametry pro jednotlivé kategorie vad a fáze projektu, Zhotovitel je povinen předložit plán odstranění vad a projektový manažer Objednatele stanový termín a plán opakovaných akceptačních testů.</w:t>
      </w:r>
    </w:p>
    <w:p w14:paraId="374C4BFC" w14:textId="77777777" w:rsidR="008C615C" w:rsidRDefault="008C615C" w:rsidP="008C615C">
      <w:pPr>
        <w:pStyle w:val="Default"/>
        <w:ind w:left="720"/>
        <w:rPr>
          <w:sz w:val="22"/>
          <w:szCs w:val="22"/>
        </w:rPr>
      </w:pPr>
    </w:p>
    <w:p w14:paraId="31803946" w14:textId="60E54693" w:rsidR="009127B1" w:rsidRDefault="009127B1" w:rsidP="009127B1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8C615C">
        <w:rPr>
          <w:sz w:val="22"/>
          <w:szCs w:val="22"/>
        </w:rPr>
        <w:t>Akceptační proces bude opakován maximálně třikrát. Pokud i poté bude výsledek akceptačních testů negativní, bude svoláno mimořádné jednání řídícího výboru projektu pro rozhodnutí o dalších krocích.</w:t>
      </w:r>
    </w:p>
    <w:p w14:paraId="3BF5B45A" w14:textId="77777777" w:rsidR="00A72CC6" w:rsidRDefault="00A72CC6" w:rsidP="00A72CC6">
      <w:pPr>
        <w:pStyle w:val="Odstavecseseznamem"/>
      </w:pPr>
    </w:p>
    <w:p w14:paraId="56D17155" w14:textId="56B6BB35" w:rsidR="00A72CC6" w:rsidRDefault="00A72CC6" w:rsidP="00A72CC6">
      <w:pPr>
        <w:pStyle w:val="Nadpis2"/>
        <w:rPr>
          <w:sz w:val="22"/>
          <w:szCs w:val="22"/>
        </w:rPr>
      </w:pPr>
      <w:r>
        <w:t>Klasifikace vad díla</w:t>
      </w:r>
    </w:p>
    <w:p w14:paraId="22E8C412" w14:textId="3B38C3D6" w:rsidR="00A72CC6" w:rsidRDefault="00A72CC6" w:rsidP="00A72CC6">
      <w:pPr>
        <w:pStyle w:val="Default"/>
        <w:rPr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A72CC6" w14:paraId="70188A1B" w14:textId="77777777" w:rsidTr="007F0536">
        <w:trPr>
          <w:trHeight w:val="548"/>
        </w:trPr>
        <w:tc>
          <w:tcPr>
            <w:tcW w:w="2122" w:type="dxa"/>
            <w:shd w:val="clear" w:color="auto" w:fill="1F3864" w:themeFill="accent1" w:themeFillShade="80"/>
            <w:vAlign w:val="center"/>
          </w:tcPr>
          <w:p w14:paraId="072D8D07" w14:textId="50047FA2" w:rsidR="00A72CC6" w:rsidRPr="00A72CC6" w:rsidRDefault="00A72CC6" w:rsidP="00A72CC6">
            <w:pPr>
              <w:pStyle w:val="Default"/>
              <w:rPr>
                <w:color w:val="FFFFFF" w:themeColor="background1"/>
                <w:sz w:val="22"/>
                <w:szCs w:val="22"/>
              </w:rPr>
            </w:pPr>
            <w:r w:rsidRPr="00A72CC6">
              <w:rPr>
                <w:b/>
                <w:bCs/>
                <w:color w:val="FFFFFF" w:themeColor="background1"/>
                <w:sz w:val="22"/>
                <w:szCs w:val="22"/>
              </w:rPr>
              <w:t>Závažnost</w:t>
            </w:r>
          </w:p>
        </w:tc>
        <w:tc>
          <w:tcPr>
            <w:tcW w:w="6940" w:type="dxa"/>
            <w:shd w:val="clear" w:color="auto" w:fill="1F3864" w:themeFill="accent1" w:themeFillShade="80"/>
            <w:vAlign w:val="center"/>
          </w:tcPr>
          <w:p w14:paraId="7987F6EB" w14:textId="72D22917" w:rsidR="00A72CC6" w:rsidRPr="00A72CC6" w:rsidRDefault="00A72CC6" w:rsidP="00A72CC6">
            <w:pPr>
              <w:pStyle w:val="Default"/>
              <w:rPr>
                <w:color w:val="FFFFFF" w:themeColor="background1"/>
                <w:sz w:val="22"/>
                <w:szCs w:val="22"/>
              </w:rPr>
            </w:pPr>
            <w:r w:rsidRPr="00A72CC6">
              <w:rPr>
                <w:b/>
                <w:bCs/>
                <w:color w:val="FFFFFF" w:themeColor="background1"/>
                <w:sz w:val="22"/>
                <w:szCs w:val="22"/>
              </w:rPr>
              <w:t>Projev vady</w:t>
            </w:r>
          </w:p>
        </w:tc>
      </w:tr>
      <w:tr w:rsidR="00A72CC6" w14:paraId="4B9FC42D" w14:textId="77777777" w:rsidTr="00293738">
        <w:tc>
          <w:tcPr>
            <w:tcW w:w="2122" w:type="dxa"/>
          </w:tcPr>
          <w:p w14:paraId="78772E02" w14:textId="3FBD3822" w:rsidR="00A72CC6" w:rsidRDefault="00A72CC6" w:rsidP="00A72CC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 - vysoká</w:t>
            </w:r>
          </w:p>
        </w:tc>
        <w:tc>
          <w:tcPr>
            <w:tcW w:w="6940" w:type="dxa"/>
          </w:tcPr>
          <w:p w14:paraId="3B646BC8" w14:textId="47F33AC4" w:rsidR="00A72CC6" w:rsidRDefault="00A72CC6" w:rsidP="00A72C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Podstatná část systému je ve stavu, kdy vada zásadně omezuje její funkcionalitu dle schválené specifikace a není možné systém používat ke stanovenému účelu. Vada omezuje podstatnou část uživatelů a nelze ji nijak obejít.</w:t>
            </w:r>
          </w:p>
          <w:p w14:paraId="59224918" w14:textId="135AFA09" w:rsidR="001F480C" w:rsidRDefault="001F480C" w:rsidP="00A72CC6">
            <w:pPr>
              <w:pStyle w:val="Default"/>
              <w:rPr>
                <w:sz w:val="22"/>
                <w:szCs w:val="22"/>
              </w:rPr>
            </w:pPr>
          </w:p>
          <w:p w14:paraId="2436D65B" w14:textId="07D1FF24" w:rsidR="001F480C" w:rsidRDefault="001F480C" w:rsidP="00A72C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V rámci cílového konceptu se za vadu A považuje stav, kdy není dodržen dohodnutý obsah dokumentu, tj. byla vynechána některá z kapitol.</w:t>
            </w:r>
          </w:p>
          <w:p w14:paraId="0F2CFAD7" w14:textId="587FD6E8" w:rsidR="00293738" w:rsidRDefault="00293738" w:rsidP="00A72CC6">
            <w:pPr>
              <w:pStyle w:val="Default"/>
              <w:rPr>
                <w:sz w:val="22"/>
                <w:szCs w:val="22"/>
              </w:rPr>
            </w:pPr>
          </w:p>
        </w:tc>
      </w:tr>
      <w:tr w:rsidR="00A72CC6" w14:paraId="7C72E95A" w14:textId="77777777" w:rsidTr="00293738">
        <w:tc>
          <w:tcPr>
            <w:tcW w:w="2122" w:type="dxa"/>
          </w:tcPr>
          <w:p w14:paraId="4B35C36B" w14:textId="212D9AF1" w:rsidR="00A72CC6" w:rsidRDefault="00A72CC6" w:rsidP="00A72CC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B - střední</w:t>
            </w:r>
          </w:p>
        </w:tc>
        <w:tc>
          <w:tcPr>
            <w:tcW w:w="6940" w:type="dxa"/>
          </w:tcPr>
          <w:p w14:paraId="6D41375C" w14:textId="1E35BAA8" w:rsidR="00A72CC6" w:rsidRDefault="00A72CC6" w:rsidP="00A72C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Část systému je ve stavu, kdy vada omezuje její funkcionalitu dle schválené specifikace, avšak tuto část lze používat ke stanovenému účelu v omezeném rozsahu nebo vadu lze obejít jiným pracovním postupem. Vada omezuje pouze nevýznamnou část uživatelů systémů.</w:t>
            </w:r>
          </w:p>
          <w:p w14:paraId="0E4689D0" w14:textId="4321AEAE" w:rsidR="001F480C" w:rsidRDefault="001F480C" w:rsidP="00A72CC6">
            <w:pPr>
              <w:pStyle w:val="Default"/>
              <w:rPr>
                <w:sz w:val="22"/>
                <w:szCs w:val="22"/>
              </w:rPr>
            </w:pPr>
          </w:p>
          <w:p w14:paraId="7E3712F0" w14:textId="7A5D4520" w:rsidR="001F480C" w:rsidRDefault="001F480C" w:rsidP="00A72C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 rámci cílového konceptu se za vadu B považuje stav, kdy byl dodržen dohodnutý obsah dokumentu, ale některá z kapitol je popsaná obecně, bez potřebného detailu pro pochopení dané problematiky.</w:t>
            </w:r>
          </w:p>
          <w:p w14:paraId="6896CE3D" w14:textId="1687A7E8" w:rsidR="00293738" w:rsidRDefault="00293738" w:rsidP="00A72CC6">
            <w:pPr>
              <w:pStyle w:val="Default"/>
              <w:rPr>
                <w:sz w:val="22"/>
                <w:szCs w:val="22"/>
              </w:rPr>
            </w:pPr>
          </w:p>
        </w:tc>
      </w:tr>
      <w:tr w:rsidR="00A72CC6" w14:paraId="62038942" w14:textId="77777777" w:rsidTr="00293738">
        <w:tc>
          <w:tcPr>
            <w:tcW w:w="2122" w:type="dxa"/>
          </w:tcPr>
          <w:p w14:paraId="5F6F10D0" w14:textId="5756A65F" w:rsidR="00A72CC6" w:rsidRDefault="00A72CC6" w:rsidP="00A72CC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 - nízká</w:t>
            </w:r>
          </w:p>
        </w:tc>
        <w:tc>
          <w:tcPr>
            <w:tcW w:w="6940" w:type="dxa"/>
          </w:tcPr>
          <w:p w14:paraId="6303D133" w14:textId="2534B1CE" w:rsidR="00A72CC6" w:rsidRDefault="00A72CC6" w:rsidP="00A72C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Systém je ve stavu, kdy vada neomezuje zásadnějším způsobem funkcionalitu systému dle schválené specifikace. Většinou se jedná o vady na grafickém interface systému, vadu popisků či nevýznamné vady funkcionality.</w:t>
            </w:r>
          </w:p>
          <w:p w14:paraId="7195DFAF" w14:textId="1DB33117" w:rsidR="001F480C" w:rsidRDefault="001F480C" w:rsidP="00A72CC6">
            <w:pPr>
              <w:pStyle w:val="Default"/>
              <w:rPr>
                <w:sz w:val="22"/>
                <w:szCs w:val="22"/>
              </w:rPr>
            </w:pPr>
          </w:p>
          <w:p w14:paraId="7E6F0436" w14:textId="0338653D" w:rsidR="001F480C" w:rsidRDefault="001F480C" w:rsidP="00A72C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 rámci cílového konceptu se za vadu C považuje stav, kdy byl dodržen dohodnutý obsah dokumentu, všechny kapitoly zachycují potřebný detail pro pochopení dané problematiky, ale dané kapitoly obsahují drobné nepřesnosti, které je nutné opravit.</w:t>
            </w:r>
          </w:p>
          <w:p w14:paraId="42E4E3CA" w14:textId="79F5BA95" w:rsidR="00293738" w:rsidRDefault="00293738" w:rsidP="00A72CC6">
            <w:pPr>
              <w:pStyle w:val="Default"/>
              <w:rPr>
                <w:sz w:val="22"/>
                <w:szCs w:val="22"/>
              </w:rPr>
            </w:pPr>
          </w:p>
        </w:tc>
      </w:tr>
    </w:tbl>
    <w:p w14:paraId="1F21F63E" w14:textId="2C00E927" w:rsidR="009127B1" w:rsidRDefault="009127B1" w:rsidP="009127B1">
      <w:pPr>
        <w:pStyle w:val="Default"/>
        <w:rPr>
          <w:sz w:val="22"/>
          <w:szCs w:val="22"/>
        </w:rPr>
      </w:pPr>
    </w:p>
    <w:p w14:paraId="77443460" w14:textId="0E9A4FB3" w:rsidR="007F0536" w:rsidRDefault="007F0536" w:rsidP="009127B1">
      <w:pPr>
        <w:pStyle w:val="Default"/>
        <w:rPr>
          <w:sz w:val="22"/>
          <w:szCs w:val="22"/>
        </w:rPr>
      </w:pPr>
    </w:p>
    <w:p w14:paraId="50F02D37" w14:textId="5781E2F4" w:rsidR="007F0536" w:rsidRDefault="007F0536" w:rsidP="007F0536">
      <w:pPr>
        <w:pStyle w:val="Nadpis2"/>
      </w:pPr>
      <w:r>
        <w:t>Akceptační protokol</w:t>
      </w:r>
    </w:p>
    <w:p w14:paraId="2CEC97F6" w14:textId="0B8E92BC" w:rsidR="007F0536" w:rsidRDefault="007F0536" w:rsidP="009127B1">
      <w:pPr>
        <w:pStyle w:val="Default"/>
        <w:rPr>
          <w:sz w:val="22"/>
          <w:szCs w:val="22"/>
        </w:rPr>
      </w:pPr>
    </w:p>
    <w:p w14:paraId="5F4AB1B2" w14:textId="77777777" w:rsidR="007F0536" w:rsidRDefault="007F0536" w:rsidP="007F0536">
      <w:pPr>
        <w:pStyle w:val="Default"/>
        <w:rPr>
          <w:sz w:val="22"/>
          <w:szCs w:val="22"/>
        </w:rPr>
      </w:pPr>
      <w:r>
        <w:rPr>
          <w:sz w:val="22"/>
          <w:szCs w:val="22"/>
        </w:rPr>
        <w:t>Akceptační protokol bude minimálně obsahovat:</w:t>
      </w:r>
    </w:p>
    <w:p w14:paraId="2ED328AD" w14:textId="3F41EDC0" w:rsidR="007F0536" w:rsidRDefault="007F0536" w:rsidP="007F053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46B1BC87" w14:textId="77777777" w:rsidR="007F0536" w:rsidRDefault="007F0536" w:rsidP="007F0536">
      <w:pPr>
        <w:pStyle w:val="Default"/>
        <w:numPr>
          <w:ilvl w:val="0"/>
          <w:numId w:val="3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Identifikaci projektu</w:t>
      </w:r>
    </w:p>
    <w:p w14:paraId="5E0104D8" w14:textId="77777777" w:rsidR="007F0536" w:rsidRDefault="007F0536" w:rsidP="007F0536">
      <w:pPr>
        <w:pStyle w:val="Default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7F0536">
        <w:rPr>
          <w:sz w:val="22"/>
          <w:szCs w:val="22"/>
        </w:rPr>
        <w:t xml:space="preserve">Identifikaci čísla smlouvy Objednatele </w:t>
      </w:r>
    </w:p>
    <w:p w14:paraId="3F7EB113" w14:textId="77777777" w:rsidR="007F0536" w:rsidRDefault="007F0536" w:rsidP="007F0536">
      <w:pPr>
        <w:pStyle w:val="Default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7F0536">
        <w:rPr>
          <w:sz w:val="22"/>
          <w:szCs w:val="22"/>
        </w:rPr>
        <w:t xml:space="preserve">Zhotovitele a zodpovědnou osobu </w:t>
      </w:r>
    </w:p>
    <w:p w14:paraId="5130A331" w14:textId="77777777" w:rsidR="007F0536" w:rsidRDefault="007F0536" w:rsidP="007F0536">
      <w:pPr>
        <w:pStyle w:val="Default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7F0536">
        <w:rPr>
          <w:sz w:val="22"/>
          <w:szCs w:val="22"/>
        </w:rPr>
        <w:t xml:space="preserve">Objednatele a zodpovědnou osobu </w:t>
      </w:r>
    </w:p>
    <w:p w14:paraId="17458FE7" w14:textId="77777777" w:rsidR="007F0536" w:rsidRDefault="007F0536" w:rsidP="007F0536">
      <w:pPr>
        <w:pStyle w:val="Default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7F0536">
        <w:rPr>
          <w:sz w:val="22"/>
          <w:szCs w:val="22"/>
        </w:rPr>
        <w:t xml:space="preserve">Předmět akceptace a vazbu na bod smlouvy </w:t>
      </w:r>
    </w:p>
    <w:p w14:paraId="26F3E742" w14:textId="77777777" w:rsidR="007F0536" w:rsidRDefault="007F0536" w:rsidP="007F0536">
      <w:pPr>
        <w:pStyle w:val="Default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7F0536">
        <w:rPr>
          <w:sz w:val="22"/>
          <w:szCs w:val="22"/>
        </w:rPr>
        <w:t xml:space="preserve">Výsledek akceptační procedury (akceptováno, akceptováno s výhradou, neakceptováno) </w:t>
      </w:r>
    </w:p>
    <w:p w14:paraId="40E2603C" w14:textId="77777777" w:rsidR="007F0536" w:rsidRDefault="007F0536" w:rsidP="007F0536">
      <w:pPr>
        <w:pStyle w:val="Default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7F0536">
        <w:rPr>
          <w:sz w:val="22"/>
          <w:szCs w:val="22"/>
        </w:rPr>
        <w:t xml:space="preserve">Seznam výhrad k akceptaci, jejich klasifikaci a termíny nápravy </w:t>
      </w:r>
    </w:p>
    <w:p w14:paraId="5D74BCE3" w14:textId="77777777" w:rsidR="007F0536" w:rsidRDefault="007F0536" w:rsidP="007F0536">
      <w:pPr>
        <w:pStyle w:val="Default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7F0536">
        <w:rPr>
          <w:sz w:val="22"/>
          <w:szCs w:val="22"/>
        </w:rPr>
        <w:t xml:space="preserve">Podpisové doložky odpovědných osob za Objednatele a Zhotovitele </w:t>
      </w:r>
    </w:p>
    <w:p w14:paraId="44293104" w14:textId="3917B482" w:rsidR="007F0536" w:rsidRPr="007F0536" w:rsidRDefault="007F0536" w:rsidP="007F0536">
      <w:pPr>
        <w:pStyle w:val="Default"/>
        <w:numPr>
          <w:ilvl w:val="0"/>
          <w:numId w:val="3"/>
        </w:numPr>
        <w:spacing w:line="360" w:lineRule="auto"/>
        <w:rPr>
          <w:sz w:val="22"/>
          <w:szCs w:val="22"/>
        </w:rPr>
      </w:pPr>
      <w:r w:rsidRPr="007F0536">
        <w:rPr>
          <w:sz w:val="22"/>
          <w:szCs w:val="22"/>
        </w:rPr>
        <w:t xml:space="preserve">Datum podpisu </w:t>
      </w:r>
    </w:p>
    <w:p w14:paraId="779FEC04" w14:textId="77777777" w:rsidR="007F0536" w:rsidRDefault="007F0536" w:rsidP="009127B1">
      <w:pPr>
        <w:pStyle w:val="Default"/>
        <w:rPr>
          <w:sz w:val="22"/>
          <w:szCs w:val="22"/>
        </w:rPr>
      </w:pPr>
    </w:p>
    <w:p w14:paraId="39417672" w14:textId="6AC53EA3" w:rsidR="00772B6E" w:rsidRPr="00772B6E" w:rsidRDefault="007F0536" w:rsidP="00772B6E">
      <w:pPr>
        <w:pStyle w:val="Nadpis2"/>
      </w:pPr>
      <w:r>
        <w:t>T</w:t>
      </w:r>
      <w:r w:rsidR="00772B6E">
        <w:t>estovací scénáře a testovací strategie</w:t>
      </w:r>
    </w:p>
    <w:p w14:paraId="622A4B8B" w14:textId="77777777" w:rsidR="00772B6E" w:rsidRPr="00772B6E" w:rsidRDefault="00772B6E" w:rsidP="00772B6E">
      <w:pPr>
        <w:pStyle w:val="Default"/>
        <w:rPr>
          <w:sz w:val="22"/>
          <w:szCs w:val="22"/>
        </w:rPr>
      </w:pPr>
    </w:p>
    <w:p w14:paraId="633A4AFA" w14:textId="26027DAC" w:rsidR="00772B6E" w:rsidRPr="00772B6E" w:rsidRDefault="00772B6E" w:rsidP="00772B6E">
      <w:r>
        <w:t>Testovací scénáře jsou součástí dodávaného díla a budou definovány společně s testovací strategií v</w:t>
      </w:r>
      <w:r w:rsidR="00AE14E2">
        <w:t xml:space="preserve">e fázi </w:t>
      </w:r>
      <w:r>
        <w:t xml:space="preserve">přípravy cílového konceptu. </w:t>
      </w:r>
    </w:p>
    <w:sectPr w:rsidR="00772B6E" w:rsidRPr="00772B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8820FB3"/>
    <w:multiLevelType w:val="hybridMultilevel"/>
    <w:tmpl w:val="FE6695D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6F6F46B4"/>
    <w:multiLevelType w:val="hybridMultilevel"/>
    <w:tmpl w:val="68F85F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CB3880"/>
    <w:multiLevelType w:val="hybridMultilevel"/>
    <w:tmpl w:val="7A546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7B1"/>
    <w:rsid w:val="00057BCC"/>
    <w:rsid w:val="001363A6"/>
    <w:rsid w:val="001F480C"/>
    <w:rsid w:val="00262421"/>
    <w:rsid w:val="00293738"/>
    <w:rsid w:val="002E4ADB"/>
    <w:rsid w:val="004C7D37"/>
    <w:rsid w:val="00640EAD"/>
    <w:rsid w:val="00651EFB"/>
    <w:rsid w:val="007236C4"/>
    <w:rsid w:val="00772B6E"/>
    <w:rsid w:val="007F0536"/>
    <w:rsid w:val="008C615C"/>
    <w:rsid w:val="008D4D67"/>
    <w:rsid w:val="009127B1"/>
    <w:rsid w:val="00A72CC6"/>
    <w:rsid w:val="00AE14E2"/>
    <w:rsid w:val="00CD2AC0"/>
    <w:rsid w:val="00DE2D2C"/>
    <w:rsid w:val="00E13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D6B40"/>
  <w15:chartTrackingRefBased/>
  <w15:docId w15:val="{CB1BEB07-F3FA-4861-AF83-6690B5CA6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127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C615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9127B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9127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8C615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8C615C"/>
    <w:pPr>
      <w:ind w:left="720"/>
      <w:contextualSpacing/>
    </w:pPr>
  </w:style>
  <w:style w:type="table" w:styleId="Mkatabulky">
    <w:name w:val="Table Grid"/>
    <w:basedOn w:val="Normlntabulka"/>
    <w:uiPriority w:val="39"/>
    <w:rsid w:val="00A72C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1363A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363A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363A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363A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363A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63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63A6"/>
    <w:rPr>
      <w:rFonts w:ascii="Segoe UI" w:hAnsi="Segoe UI" w:cs="Segoe UI"/>
      <w:sz w:val="18"/>
      <w:szCs w:val="18"/>
    </w:rPr>
  </w:style>
  <w:style w:type="paragraph" w:customStyle="1" w:styleId="RLProhlensmluvnchstran">
    <w:name w:val="RL Prohlášení smluvních stran"/>
    <w:basedOn w:val="Normln"/>
    <w:link w:val="RLProhlensmluvnchstranChar"/>
    <w:rsid w:val="00651EFB"/>
    <w:pPr>
      <w:spacing w:after="120" w:line="280" w:lineRule="exact"/>
      <w:jc w:val="center"/>
    </w:pPr>
    <w:rPr>
      <w:rFonts w:ascii="Calibri" w:eastAsia="Times New Roman" w:hAnsi="Calibri" w:cs="Times New Roman"/>
      <w:b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651EFB"/>
    <w:rPr>
      <w:rFonts w:ascii="Calibri" w:eastAsia="Times New Roman" w:hAnsi="Calibri" w:cs="Times New Roman"/>
      <w:b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099E37B0EE2A4FB47E3F8BC0B4744A" ma:contentTypeVersion="11" ma:contentTypeDescription="Create a new document." ma:contentTypeScope="" ma:versionID="f4df7df32457b861b0dbf4e3008411c9">
  <xsd:schema xmlns:xsd="http://www.w3.org/2001/XMLSchema" xmlns:xs="http://www.w3.org/2001/XMLSchema" xmlns:p="http://schemas.microsoft.com/office/2006/metadata/properties" xmlns:ns2="a091569b-bee7-4ee0-9716-401b8bb7cc72" xmlns:ns3="9b11e414-57b6-4e37-be03-cdc3743862fe" targetNamespace="http://schemas.microsoft.com/office/2006/metadata/properties" ma:root="true" ma:fieldsID="9a45b60b20cae88eab73c92d227393f7" ns2:_="" ns3:_="">
    <xsd:import namespace="a091569b-bee7-4ee0-9716-401b8bb7cc72"/>
    <xsd:import namespace="9b11e414-57b6-4e37-be03-cdc3743862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1569b-bee7-4ee0-9716-401b8bb7cc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1e414-57b6-4e37-be03-cdc3743862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537D8C-1517-4CD1-8315-0A9E43653B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359D974-4F48-4DDF-A7CB-EBE495EA86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AB308D-898D-480A-A151-9242D52AC7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91569b-bee7-4ee0-9716-401b8bb7cc72"/>
    <ds:schemaRef ds:uri="9b11e414-57b6-4e37-be03-cdc3743862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580</Words>
  <Characters>3398</Characters>
  <Application>Microsoft Office Word</Application>
  <DocSecurity>0</DocSecurity>
  <Lines>141</Lines>
  <Paragraphs>63</Paragraphs>
  <ScaleCrop>false</ScaleCrop>
  <Company/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Smejkal, Michal</dc:creator>
  <cp:keywords/>
  <dc:description/>
  <cp:lastModifiedBy>Jagošová, Alena</cp:lastModifiedBy>
  <cp:revision>18</cp:revision>
  <dcterms:created xsi:type="dcterms:W3CDTF">2021-04-26T08:59:00Z</dcterms:created>
  <dcterms:modified xsi:type="dcterms:W3CDTF">2021-09-29T11:55:00Z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0x010100FE099E37B0EE2A4FB47E3F8BC0B4744A</vt:lpwstr>
  </property>
  <property fmtid="{D5CDD505-2E9C-101B-9397-08002B2CF9AE}" pid="3" name="_dlc_DocIdItemGuid">
    <vt:lpwstr>b5b7b7ee-344b-4cd1-994e-a894c4ddc460</vt:lpwstr>
  </property>
</Properties>
</file>